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A7" w:rsidRDefault="004811A7"/>
    <w:p w:rsidR="00711F40" w:rsidRPr="00800BBE" w:rsidRDefault="00800BBE">
      <w:pPr>
        <w:rPr>
          <w:sz w:val="18"/>
          <w:szCs w:val="18"/>
        </w:rPr>
      </w:pPr>
      <w:r w:rsidRPr="00800BBE">
        <w:rPr>
          <w:sz w:val="18"/>
          <w:szCs w:val="18"/>
        </w:rPr>
        <w:t xml:space="preserve">Historia </w:t>
      </w:r>
      <w:proofErr w:type="spellStart"/>
      <w:r w:rsidRPr="00800BBE">
        <w:rPr>
          <w:sz w:val="18"/>
          <w:szCs w:val="18"/>
        </w:rPr>
        <w:t>kl</w:t>
      </w:r>
      <w:proofErr w:type="spellEnd"/>
      <w:r w:rsidRPr="00800BBE">
        <w:rPr>
          <w:sz w:val="18"/>
          <w:szCs w:val="18"/>
        </w:rPr>
        <w:t xml:space="preserve"> 6 SP. Temat: Sejm Wielki i Konstytucja 3 maja. </w:t>
      </w:r>
    </w:p>
    <w:p w:rsidR="00800BBE" w:rsidRPr="00800BBE" w:rsidRDefault="00800BBE">
      <w:pPr>
        <w:rPr>
          <w:sz w:val="18"/>
          <w:szCs w:val="18"/>
        </w:rPr>
      </w:pPr>
      <w:r w:rsidRPr="00800BBE">
        <w:rPr>
          <w:sz w:val="18"/>
          <w:szCs w:val="18"/>
        </w:rPr>
        <w:t>Dzień dobry. Przeczytaj tekst, zrób ćwiczenie i przepisz notatkę.</w:t>
      </w:r>
    </w:p>
    <w:p w:rsidR="00711F40" w:rsidRPr="00711F40" w:rsidRDefault="00711F40" w:rsidP="00711F4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>Sejm Wielki, zwany również Sejmem Czteroletnim, obradował w latach 1788–1792. W tym czasie trwały gorące spory między posłami i senatorami, ponieważ nie wszyscy popierali reformy. Ostatecznie jednak sejm przeprowadził wiele zmian. Jedną z pierwszych było wprowadzenie stałych podatków. Mieli je płacić nie tylko chłopi i mieszczanie, ale również szlachta i duchowieństwo. Pieniądze były potrzebne do utrzymania armii, którą postanowiono powiększyć do 100 tysięcy żołnierzy. Gdyby udało się szybko zorganizować tak dużą siłę zbrojną, Rzeczpospolita w końcu przestałaby być bezbronna wobec potężnych sąsiadów.</w:t>
      </w:r>
    </w:p>
    <w:p w:rsidR="00711F40" w:rsidRPr="00711F40" w:rsidRDefault="00711F40" w:rsidP="00711F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1F40" w:rsidRPr="00711F40" w:rsidRDefault="00711F40" w:rsidP="00711F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711F4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Konstytucja 3 maja</w:t>
      </w:r>
    </w:p>
    <w:p w:rsidR="00711F40" w:rsidRPr="00711F40" w:rsidRDefault="00711F40" w:rsidP="00711F4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>Najważniejszym osiągnięciem Sejmu Wielkiego było uchwalenie Konstytucji 3 maja. Dokument ten opracowywało wiele osób, wśród nich sam król i jeden z najwybitniejszych reformatorów </w:t>
      </w:r>
      <w:hyperlink r:id="rId6" w:history="1">
        <w:r w:rsidRPr="00711F40">
          <w:rPr>
            <w:rFonts w:ascii="Garamond" w:eastAsia="Times New Roman" w:hAnsi="Garamond" w:cs="Times New Roman"/>
            <w:color w:val="2154AA"/>
            <w:sz w:val="18"/>
            <w:szCs w:val="18"/>
            <w:u w:val="single"/>
            <w:lang w:eastAsia="pl-PL"/>
          </w:rPr>
          <w:t>Hugo Kołłątaj</w:t>
        </w:r>
      </w:hyperlink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. Konstytucja była zbiorem </w:t>
      </w:r>
      <w:proofErr w:type="gramStart"/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>praw</w:t>
      </w:r>
      <w:proofErr w:type="gramEnd"/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regulujących funkcjonowanie państwa. Zmieniała ona w sposób zasadniczy całą Rzeczpospolitą. Kraj miał być monarchią parlamentarną, a na tronie miał zasiadać władca dziedziczny. Zlikwidowano tym samym wolną elekcję królów, która wykorzystywana była w XVIII wieku przez sąsiednie </w:t>
      </w:r>
      <w:proofErr w:type="gramStart"/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>mocarstwa jako</w:t>
      </w:r>
      <w:proofErr w:type="gramEnd"/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pretekst do mieszania się w wewnętrzne sprawy Rzeczypospolitej. Usprawniono również działanie sejmu, likwidując zasadę liberum veto. Powołano rząd, który miał wspólnie z królem sprawować władzę. Podjęto też decyzję, że mieszczanie otrzymają niektóre prawa szlacheckie. Konstytucja przyjęta została w sposób entuzjastyczny przez lud zgromadzony na ulicach Warszawy. Uczczono ją nawet specjalną pieśnią.</w:t>
      </w:r>
    </w:p>
    <w:p w:rsidR="00711F40" w:rsidRPr="00711F40" w:rsidRDefault="00800BBE" w:rsidP="00711F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00B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Ćwiczenie </w:t>
      </w:r>
    </w:p>
    <w:p w:rsidR="00711F40" w:rsidRPr="00711F40" w:rsidRDefault="00711F40" w:rsidP="00711F40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Wskaż zasady funkcjonowania państwa obowiązujące w Rzeczypospolitej przed uchwaleniem Konstytucji 3 maja oraz te, które Konstytucja usankcjonowała.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Przed uchwaleniem Konstytucji 3 maja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Po uchwaleniu Konstytucji 3 maja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Armia miała liczyć 100 tysięcy żołnierzy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Wolna elekcja, król wybierany przez szlachtę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Dziedziczność tronu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Głosowanie większością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Wprowadzenie stałych podatków na wojsko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Armia liczyła około 12 tysięcy żołnierzy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Zasada liberum veto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Małe prawa mieszczan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 xml:space="preserve">Zwiększenie </w:t>
      </w:r>
      <w:proofErr w:type="gramStart"/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praw</w:t>
      </w:r>
      <w:proofErr w:type="gramEnd"/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 xml:space="preserve"> mieszczan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</w:pPr>
      <w:r w:rsidRPr="00711F40">
        <w:rPr>
          <w:rFonts w:ascii="var(--font-sans)" w:eastAsia="Times New Roman" w:hAnsi="var(--font-sans)" w:cs="Times New Roman"/>
          <w:color w:val="303333"/>
          <w:sz w:val="18"/>
          <w:szCs w:val="18"/>
          <w:lang w:eastAsia="pl-PL"/>
        </w:rPr>
        <w:t>Brak stałych podatków</w:t>
      </w:r>
      <w:r w:rsidRPr="00800BBE">
        <w:rPr>
          <w:rFonts w:ascii="var(--font-sans)" w:eastAsia="Times New Roman" w:hAnsi="var(--font-sans)" w:cs="Times New Roman"/>
          <w:color w:val="7C8486"/>
          <w:sz w:val="18"/>
          <w:szCs w:val="18"/>
          <w:u w:val="single"/>
          <w:lang w:eastAsia="pl-PL"/>
        </w:rPr>
        <w:t>.</w:t>
      </w:r>
    </w:p>
    <w:p w:rsidR="00711F40" w:rsidRPr="00711F40" w:rsidRDefault="00711F40" w:rsidP="00711F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11F4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Ciekawostka</w:t>
      </w:r>
    </w:p>
    <w:p w:rsidR="00711F40" w:rsidRPr="00800BBE" w:rsidRDefault="00711F40" w:rsidP="00711F40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>Uchwalona w 1791 roku Konstytucja 3 maja była pierwszą konstytucją w Europie, a drugą na świecie. Starsza od niej była jedynie konstytucja amerykańska, uchwalona w 1787 roku.</w:t>
      </w:r>
    </w:p>
    <w:p w:rsidR="00711F40" w:rsidRPr="00800BBE" w:rsidRDefault="00711F40" w:rsidP="00711F40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711F40" w:rsidRPr="00711F40" w:rsidRDefault="00711F40" w:rsidP="00711F40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711F40" w:rsidRPr="00711F40" w:rsidRDefault="00711F40" w:rsidP="00711F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711F4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Wojna polsko</w:t>
      </w:r>
      <w:r w:rsidRPr="00711F4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noBreakHyphen/>
        <w:t>rosyjska</w:t>
      </w:r>
    </w:p>
    <w:p w:rsidR="00711F40" w:rsidRPr="00711F40" w:rsidRDefault="00711F40" w:rsidP="00800BB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>Nie wszystkim obywatelom Rzeczypospolitej podobały się reformy wprowadzone przez Sejm Wielki. Część szlachty uznała je za zamach na swoje wolności. Trzech potężnych </w:t>
      </w:r>
      <w:hyperlink r:id="rId7" w:history="1">
        <w:r w:rsidRPr="00711F40">
          <w:rPr>
            <w:rFonts w:ascii="Garamond" w:eastAsia="Times New Roman" w:hAnsi="Garamond" w:cs="Times New Roman"/>
            <w:color w:val="2154AA"/>
            <w:sz w:val="18"/>
            <w:szCs w:val="18"/>
            <w:u w:val="single"/>
            <w:lang w:eastAsia="pl-PL"/>
          </w:rPr>
          <w:t>magnatów</w:t>
        </w:r>
      </w:hyperlink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, Szczęsny Potocki, Ksawery Branicki i Seweryn Rzewuski, zwróciło się o pomoc do Katarzyny II, prosząc o interwencję i przywrócenie w Polsce starych </w:t>
      </w:r>
      <w:proofErr w:type="gramStart"/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>praw</w:t>
      </w:r>
      <w:proofErr w:type="gramEnd"/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szlacheckich. Zdrajcy ci ogłosili w 1792 roku </w:t>
      </w:r>
      <w:hyperlink r:id="rId8" w:history="1">
        <w:r w:rsidRPr="00711F40">
          <w:rPr>
            <w:rFonts w:ascii="Garamond" w:eastAsia="Times New Roman" w:hAnsi="Garamond" w:cs="Times New Roman"/>
            <w:color w:val="2154AA"/>
            <w:sz w:val="18"/>
            <w:szCs w:val="18"/>
            <w:u w:val="single"/>
            <w:lang w:eastAsia="pl-PL"/>
          </w:rPr>
          <w:t>konfederację</w:t>
        </w:r>
      </w:hyperlink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t> w małym miasteczku na Ukrainie – Targowicy. Nawoływali do obrony swobód szlacheckich: liberum veto i wolnej elekcji. Do Rzeczypospolitej natychmiast wkroczyła 100</w:t>
      </w:r>
      <w:r w:rsidRPr="00711F40">
        <w:rPr>
          <w:rFonts w:ascii="Garamond" w:eastAsia="Times New Roman" w:hAnsi="Garamond" w:cs="Times New Roman"/>
          <w:sz w:val="18"/>
          <w:szCs w:val="18"/>
          <w:lang w:eastAsia="pl-PL"/>
        </w:rPr>
        <w:noBreakHyphen/>
        <w:t>tysięczna armia rosyjska. Polacy, którzy mieli zaledwie nieco ponad 50 tysięcy wojska, bronili się bardzo dzielnie przez kilka miesięcy. W walkach odznaczyli się Tadeusz Kościuszko i książę Józef Poniatowski. W bitwie pod Zieleńcami udało się Polakom rozbić jeden z korpusów rosyjskich. Jednak przewaga Rosjan była tak duża, że król postanowił się poddać. Kraj opanowały wojska rosyjskie i zwolennicy targowicy. Wszystkie reformy zostały zlikwidowane. Rzeczpospolita znalazła się na krawędzi katastrofy.</w:t>
      </w:r>
      <w:bookmarkStart w:id="0" w:name="_GoBack"/>
      <w:bookmarkEnd w:id="0"/>
    </w:p>
    <w:p w:rsidR="00711F40" w:rsidRPr="00711F40" w:rsidRDefault="00711F40" w:rsidP="00711F4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</w:pPr>
      <w:r w:rsidRPr="00711F40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t>18 czerwca 1792 roku doszło do bitwy pod Zieleńcami. Była to pierwsza większa bitwa zakończona zwycięstwem Polaków i odwrotem sił rosyjskich. Rosjanie stracili w niej około 2 tysięcy żołnierzy.</w:t>
      </w:r>
    </w:p>
    <w:p w:rsidR="00711F40" w:rsidRPr="00800BBE" w:rsidRDefault="00711F40" w:rsidP="00711F4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</w:pPr>
      <w:r w:rsidRPr="00711F40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lastRenderedPageBreak/>
        <w:t xml:space="preserve">Zarazem była to pierwsza bitwa, którą wygrali Polacy od czasu bitwy pod Wiedniem w 1683 </w:t>
      </w:r>
      <w:r w:rsidRPr="00800BBE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t xml:space="preserve">roku. </w:t>
      </w:r>
    </w:p>
    <w:p w:rsidR="00711F40" w:rsidRPr="00711F40" w:rsidRDefault="00711F40" w:rsidP="00711F4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</w:pPr>
      <w:r w:rsidRPr="00800BBE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t xml:space="preserve">W1793 roku Rosja i Prusy </w:t>
      </w:r>
      <w:r w:rsidR="00800BBE" w:rsidRPr="00800BBE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t>dokonały drugiego rozbioru Polski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18"/>
          <w:szCs w:val="18"/>
          <w:lang w:eastAsia="pl-PL"/>
        </w:rPr>
      </w:pP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18"/>
          <w:szCs w:val="18"/>
          <w:lang w:eastAsia="pl-PL"/>
        </w:rPr>
      </w:pPr>
      <w:r w:rsidRPr="00711F40">
        <w:rPr>
          <w:rFonts w:ascii="Helvetica" w:eastAsia="Times New Roman" w:hAnsi="Helvetica" w:cs="Times New Roman"/>
          <w:b/>
          <w:bCs/>
          <w:color w:val="1B1B1B"/>
          <w:sz w:val="18"/>
          <w:szCs w:val="18"/>
          <w:lang w:eastAsia="pl-PL"/>
        </w:rPr>
        <w:t>Ciekawostka</w:t>
      </w:r>
    </w:p>
    <w:p w:rsidR="00711F40" w:rsidRPr="00800BBE" w:rsidRDefault="00711F40" w:rsidP="00800B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</w:pPr>
      <w:r w:rsidRPr="00711F40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t xml:space="preserve">Czy wiesz, że dla uczczenia bitwy pod Zieleńcami król Stanisław August Poniatowski ustanowił pierwsze polskie odznaczenie wojskowe – Order Virtuti </w:t>
      </w:r>
      <w:proofErr w:type="gramStart"/>
      <w:r w:rsidRPr="00711F40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t xml:space="preserve">Militari. </w:t>
      </w:r>
      <w:proofErr w:type="gramEnd"/>
      <w:r w:rsidRPr="00711F40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t>Do dziś jest on jednym z najważniejszych odznaczeń polskich.</w:t>
      </w:r>
    </w:p>
    <w:p w:rsidR="00800BBE" w:rsidRPr="00800BBE" w:rsidRDefault="00800BBE" w:rsidP="00800B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</w:pPr>
    </w:p>
    <w:p w:rsidR="00800BBE" w:rsidRPr="00711F40" w:rsidRDefault="00800BBE" w:rsidP="00800B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1B1B1B"/>
          <w:sz w:val="18"/>
          <w:szCs w:val="18"/>
          <w:lang w:eastAsia="pl-PL"/>
        </w:rPr>
      </w:pPr>
      <w:r w:rsidRPr="00800BBE">
        <w:rPr>
          <w:rFonts w:ascii="Garamond" w:eastAsia="Times New Roman" w:hAnsi="Garamond" w:cs="Times New Roman"/>
          <w:b/>
          <w:color w:val="1B1B1B"/>
          <w:sz w:val="18"/>
          <w:szCs w:val="18"/>
          <w:lang w:eastAsia="pl-PL"/>
        </w:rPr>
        <w:t>Notatka</w:t>
      </w:r>
    </w:p>
    <w:p w:rsidR="00800BBE" w:rsidRPr="00711F40" w:rsidRDefault="00711F40" w:rsidP="00711F4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</w:pPr>
      <w:r w:rsidRPr="00711F40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t>W XVIII wieku, za panowania dynastii saskiej, Rzeczpospolita stała się słaba i bezbronna. Coraz częściej sąsiedzi mieszali się w jej sprawy wewnętrzne. Rosjanie doprowadzili do wyboru na tron polski Stanisława Augusta Poniatowskiego. Nowy król chciał, wbrew Rosji, wprowadzić w kraju reformy. Wiele z nich zostało uchwalonych podczas obrad Sejmu Wielkiego w latach 1788–1792. Najważniejszą z reform było uchwalenie Konstytucji 3 maja w 1791 roku. Rosjanie nie chcieli jednak pozwolić na zmiany w Polsce, którym sprzeciwiała się również część szlachty. Rozpoczęła się wojna polsko</w:t>
      </w:r>
      <w:r w:rsidRPr="00711F40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noBreakHyphen/>
        <w:t>rosyjska, zakończona kapitulacją Stanisława Augusta. Reformy zostały zlikwidowane.</w:t>
      </w:r>
      <w:r w:rsidR="00800BBE" w:rsidRPr="00800BBE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t xml:space="preserve"> W 1793 roku Rosja i Prusy dokonały drugiego rozbioru Polski.</w:t>
      </w:r>
    </w:p>
    <w:p w:rsidR="00711F40" w:rsidRPr="00711F40" w:rsidRDefault="00711F40" w:rsidP="00711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18"/>
          <w:szCs w:val="18"/>
          <w:lang w:eastAsia="pl-PL"/>
        </w:rPr>
      </w:pPr>
    </w:p>
    <w:p w:rsidR="00711F40" w:rsidRPr="00800BBE" w:rsidRDefault="00711F40">
      <w:pPr>
        <w:rPr>
          <w:sz w:val="18"/>
          <w:szCs w:val="18"/>
        </w:rPr>
      </w:pPr>
    </w:p>
    <w:sectPr w:rsidR="00711F40" w:rsidRPr="0080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ar(--font-san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0CE"/>
    <w:multiLevelType w:val="multilevel"/>
    <w:tmpl w:val="069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51158"/>
    <w:multiLevelType w:val="multilevel"/>
    <w:tmpl w:val="FF0A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3229A"/>
    <w:multiLevelType w:val="multilevel"/>
    <w:tmpl w:val="3CF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40"/>
    <w:rsid w:val="004811A7"/>
    <w:rsid w:val="00711F40"/>
    <w:rsid w:val="0080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7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73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1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9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01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45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48046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96157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7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63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7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4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0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9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9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52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09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00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23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44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46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2672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08306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0074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7077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14060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0885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16910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53261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272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62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1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0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78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3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60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63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3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89485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89601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03909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03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56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4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8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2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9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84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2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2021-02-28T11:52:00Z</dcterms:created>
  <dcterms:modified xsi:type="dcterms:W3CDTF">2021-02-28T12:12:00Z</dcterms:modified>
</cp:coreProperties>
</file>