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02" w:rsidRPr="00870FA0" w:rsidRDefault="00870FA0" w:rsidP="00870FA0">
      <w:pPr>
        <w:jc w:val="center"/>
        <w:rPr>
          <w:b/>
          <w:sz w:val="28"/>
          <w:szCs w:val="28"/>
        </w:rPr>
      </w:pPr>
      <w:r w:rsidRPr="00870FA0">
        <w:rPr>
          <w:b/>
          <w:sz w:val="28"/>
          <w:szCs w:val="28"/>
        </w:rPr>
        <w:t>Podsumowanie wiadomości z rozdziału POLSKA PO II WOJNIE ŚWIATOWEJ</w:t>
      </w:r>
    </w:p>
    <w:p w:rsidR="00870FA0" w:rsidRDefault="00870FA0" w:rsidP="00870FA0">
      <w:pPr>
        <w:jc w:val="center"/>
        <w:rPr>
          <w:b/>
        </w:rPr>
      </w:pPr>
    </w:p>
    <w:p w:rsidR="00870FA0" w:rsidRDefault="00870FA0" w:rsidP="00870FA0">
      <w:pPr>
        <w:pStyle w:val="Akapitzlist"/>
        <w:numPr>
          <w:ilvl w:val="0"/>
          <w:numId w:val="1"/>
        </w:numPr>
      </w:pPr>
      <w:r w:rsidRPr="00870FA0">
        <w:t>Dokończ zdania. Wybierz właściwą odpowiedź spośród podanych</w:t>
      </w:r>
      <w:r>
        <w:t>.</w:t>
      </w:r>
    </w:p>
    <w:p w:rsidR="00870FA0" w:rsidRDefault="00870FA0" w:rsidP="00870FA0">
      <w:pPr>
        <w:pStyle w:val="Akapitzlist"/>
      </w:pPr>
    </w:p>
    <w:p w:rsidR="00870FA0" w:rsidRDefault="00870FA0" w:rsidP="00870FA0">
      <w:pPr>
        <w:pStyle w:val="Akapitzlist"/>
        <w:numPr>
          <w:ilvl w:val="0"/>
          <w:numId w:val="2"/>
        </w:numPr>
      </w:pPr>
      <w:r>
        <w:t xml:space="preserve">Stanisławowi </w:t>
      </w:r>
      <w:proofErr w:type="gramStart"/>
      <w:r>
        <w:t>Mikołajczykowi           C</w:t>
      </w:r>
      <w:proofErr w:type="gramEnd"/>
      <w:r>
        <w:t>. Władysławowi Gomułce</w:t>
      </w:r>
    </w:p>
    <w:p w:rsidR="00870FA0" w:rsidRDefault="00870FA0" w:rsidP="00870FA0">
      <w:pPr>
        <w:pStyle w:val="Akapitzlist"/>
        <w:numPr>
          <w:ilvl w:val="0"/>
          <w:numId w:val="2"/>
        </w:numPr>
      </w:pPr>
      <w:r>
        <w:t xml:space="preserve">Józefowi </w:t>
      </w:r>
      <w:proofErr w:type="gramStart"/>
      <w:r>
        <w:t>Cyrankiewiczowi                 D</w:t>
      </w:r>
      <w:proofErr w:type="gramEnd"/>
      <w:r>
        <w:t>. Bolesławowi Bierutowi</w:t>
      </w:r>
    </w:p>
    <w:p w:rsidR="00870FA0" w:rsidRDefault="00870FA0" w:rsidP="00870FA0">
      <w:pPr>
        <w:pStyle w:val="Akapitzlist"/>
        <w:ind w:left="1080"/>
      </w:pPr>
    </w:p>
    <w:p w:rsidR="00870FA0" w:rsidRDefault="00870FA0" w:rsidP="00870FA0">
      <w:pPr>
        <w:pStyle w:val="Akapitzlist"/>
        <w:numPr>
          <w:ilvl w:val="0"/>
          <w:numId w:val="1"/>
        </w:numPr>
      </w:pPr>
      <w:r>
        <w:t>Połącz imiona i nazwiska ofiar terroryzmu komunistycznego z właściwymi informacjami na ich temat.</w:t>
      </w:r>
    </w:p>
    <w:p w:rsidR="00870FA0" w:rsidRDefault="00870FA0" w:rsidP="00870FA0">
      <w:pPr>
        <w:pStyle w:val="Akapitzlist"/>
      </w:pPr>
    </w:p>
    <w:p w:rsidR="00870FA0" w:rsidRDefault="00870FA0" w:rsidP="00870FA0">
      <w:pPr>
        <w:pStyle w:val="Akapitzlist"/>
      </w:pPr>
      <w:r>
        <w:t xml:space="preserve">Witold </w:t>
      </w:r>
      <w:proofErr w:type="gramStart"/>
      <w:r>
        <w:t>Pilecki                       dowódca</w:t>
      </w:r>
      <w:proofErr w:type="gramEnd"/>
      <w:r>
        <w:t xml:space="preserve"> Kedywu AK, twórca organizacji ,, Niepodległość’’</w:t>
      </w:r>
    </w:p>
    <w:p w:rsidR="00CB2A63" w:rsidRDefault="00CB2A63" w:rsidP="00870FA0">
      <w:pPr>
        <w:pStyle w:val="Akapitzlist"/>
      </w:pPr>
    </w:p>
    <w:p w:rsidR="00CB2A63" w:rsidRDefault="00CB2A63" w:rsidP="00870FA0">
      <w:pPr>
        <w:pStyle w:val="Akapitzlist"/>
      </w:pPr>
      <w:r>
        <w:t xml:space="preserve">Emil </w:t>
      </w:r>
      <w:proofErr w:type="gramStart"/>
      <w:r>
        <w:t>Fieldorf                        as</w:t>
      </w:r>
      <w:proofErr w:type="gramEnd"/>
      <w:r>
        <w:t xml:space="preserve"> polskiego lotnictwa, uczestnik bitwy o Anglię</w:t>
      </w:r>
    </w:p>
    <w:p w:rsidR="00CB2A63" w:rsidRDefault="00CB2A63" w:rsidP="00870FA0">
      <w:pPr>
        <w:pStyle w:val="Akapitzlist"/>
      </w:pPr>
    </w:p>
    <w:p w:rsidR="00CB2A63" w:rsidRDefault="00CB2A63" w:rsidP="00870FA0">
      <w:pPr>
        <w:pStyle w:val="Akapitzlist"/>
      </w:pPr>
      <w:r>
        <w:t xml:space="preserve">Jan </w:t>
      </w:r>
      <w:proofErr w:type="gramStart"/>
      <w:r>
        <w:t>Rodowicz                     żołnierz</w:t>
      </w:r>
      <w:proofErr w:type="gramEnd"/>
      <w:r>
        <w:t xml:space="preserve"> AK, organizator siatki konspiracyjnej w KL. Auschwitz</w:t>
      </w:r>
    </w:p>
    <w:p w:rsidR="00CB2A63" w:rsidRDefault="00CB2A63" w:rsidP="00870FA0">
      <w:pPr>
        <w:pStyle w:val="Akapitzlist"/>
      </w:pPr>
    </w:p>
    <w:p w:rsidR="00CB2A63" w:rsidRDefault="00CB2A63" w:rsidP="00CB2A63">
      <w:pPr>
        <w:pStyle w:val="Akapitzlist"/>
        <w:numPr>
          <w:ilvl w:val="0"/>
          <w:numId w:val="1"/>
        </w:numPr>
      </w:pPr>
      <w:r>
        <w:t>Wskaż szereg, w którym podane wydarzenia wymieniono w kolejności chronologicznej.</w:t>
      </w:r>
    </w:p>
    <w:p w:rsidR="00CF38F0" w:rsidRDefault="00CF38F0" w:rsidP="00CF38F0">
      <w:pPr>
        <w:pStyle w:val="Akapitzlist"/>
      </w:pPr>
    </w:p>
    <w:p w:rsidR="00CB2A63" w:rsidRDefault="00CB2A63" w:rsidP="00CB2A63">
      <w:pPr>
        <w:pStyle w:val="Akapitzlist"/>
        <w:numPr>
          <w:ilvl w:val="0"/>
          <w:numId w:val="3"/>
        </w:numPr>
      </w:pPr>
      <w:r>
        <w:t>Rozpoczęcie planu sześcioletniego- utworzenie PZPR- uchwalenie Konstytucji PRL</w:t>
      </w:r>
    </w:p>
    <w:p w:rsidR="00CB2A63" w:rsidRDefault="00CB2A63" w:rsidP="00CB2A63">
      <w:pPr>
        <w:pStyle w:val="Akapitzlist"/>
        <w:numPr>
          <w:ilvl w:val="0"/>
          <w:numId w:val="3"/>
        </w:numPr>
      </w:pPr>
      <w:r>
        <w:t>Utworzenie PZPR- rozpoczęcie planu sześcioletniego-uchwalenie Konstytucji PRL</w:t>
      </w:r>
    </w:p>
    <w:p w:rsidR="00CB2A63" w:rsidRDefault="00CB2A63" w:rsidP="00CB2A63">
      <w:pPr>
        <w:pStyle w:val="Akapitzlist"/>
        <w:numPr>
          <w:ilvl w:val="0"/>
          <w:numId w:val="3"/>
        </w:numPr>
      </w:pPr>
      <w:r>
        <w:t>Rozpoczęcie planu sześcioletniego-uchwalenie Konstytucji PRL-utworzenie PZPR</w:t>
      </w:r>
    </w:p>
    <w:p w:rsidR="00CB2A63" w:rsidRDefault="00CF38F0" w:rsidP="00CB2A63">
      <w:pPr>
        <w:pStyle w:val="Akapitzlist"/>
        <w:numPr>
          <w:ilvl w:val="0"/>
          <w:numId w:val="3"/>
        </w:numPr>
      </w:pPr>
      <w:r>
        <w:t>Uchwalenie Konstytucji PRL- utworzenie PZPR- rozpoczęcie planu sześcioletniego</w:t>
      </w:r>
    </w:p>
    <w:p w:rsidR="00CF38F0" w:rsidRDefault="00CF38F0" w:rsidP="00CF38F0">
      <w:pPr>
        <w:pStyle w:val="Akapitzlist"/>
        <w:ind w:left="1080"/>
      </w:pPr>
    </w:p>
    <w:p w:rsidR="00CF38F0" w:rsidRDefault="00CF38F0" w:rsidP="00CF38F0">
      <w:pPr>
        <w:pStyle w:val="Akapitzlist"/>
        <w:numPr>
          <w:ilvl w:val="0"/>
          <w:numId w:val="1"/>
        </w:numPr>
      </w:pPr>
      <w:r>
        <w:t xml:space="preserve">Oceń, czy poniższe zdania są prawdziwe. Zaznacz literę </w:t>
      </w:r>
      <w:proofErr w:type="gramStart"/>
      <w:r>
        <w:t>,,</w:t>
      </w:r>
      <w:proofErr w:type="gramEnd"/>
      <w:r>
        <w:t xml:space="preserve"> P’’ przy zdaniach prawdziwych a literę ,,F’’- przy fałszywych.</w:t>
      </w:r>
    </w:p>
    <w:p w:rsidR="00CF38F0" w:rsidRDefault="00CF38F0" w:rsidP="00CF38F0">
      <w:pPr>
        <w:pStyle w:val="Akapitzlist"/>
      </w:pPr>
    </w:p>
    <w:tbl>
      <w:tblPr>
        <w:tblStyle w:val="Tabela-Siatka"/>
        <w:tblW w:w="8930" w:type="dxa"/>
        <w:tblInd w:w="534" w:type="dxa"/>
        <w:tblLook w:val="04A0" w:firstRow="1" w:lastRow="0" w:firstColumn="1" w:lastColumn="0" w:noHBand="0" w:noVBand="1"/>
      </w:tblPr>
      <w:tblGrid>
        <w:gridCol w:w="8282"/>
        <w:gridCol w:w="330"/>
        <w:gridCol w:w="318"/>
      </w:tblGrid>
      <w:tr w:rsidR="00CF38F0" w:rsidTr="005D1A2F">
        <w:tc>
          <w:tcPr>
            <w:tcW w:w="8363" w:type="dxa"/>
          </w:tcPr>
          <w:p w:rsidR="00CF38F0" w:rsidRPr="00CF38F0" w:rsidRDefault="00CF38F0" w:rsidP="00CF38F0">
            <w:pPr>
              <w:pStyle w:val="Akapitzlist"/>
              <w:ind w:left="0"/>
              <w:rPr>
                <w:sz w:val="20"/>
                <w:szCs w:val="20"/>
              </w:rPr>
            </w:pPr>
            <w:r w:rsidRPr="00CF38F0">
              <w:rPr>
                <w:sz w:val="20"/>
                <w:szCs w:val="20"/>
              </w:rPr>
              <w:t xml:space="preserve">W grudniu 1970 </w:t>
            </w:r>
            <w:r>
              <w:rPr>
                <w:sz w:val="20"/>
                <w:szCs w:val="20"/>
              </w:rPr>
              <w:t>r. Edward Gierek objął funkcję I sekretarza KC PZPR</w:t>
            </w:r>
          </w:p>
        </w:tc>
        <w:tc>
          <w:tcPr>
            <w:tcW w:w="283" w:type="dxa"/>
          </w:tcPr>
          <w:p w:rsidR="00CF38F0" w:rsidRDefault="005D1A2F" w:rsidP="00CF38F0">
            <w:pPr>
              <w:pStyle w:val="Akapitzlist"/>
              <w:ind w:left="0"/>
            </w:pPr>
            <w:r>
              <w:t>P</w:t>
            </w:r>
          </w:p>
        </w:tc>
        <w:tc>
          <w:tcPr>
            <w:tcW w:w="284" w:type="dxa"/>
          </w:tcPr>
          <w:p w:rsidR="00CF38F0" w:rsidRDefault="005D1A2F" w:rsidP="00CF38F0">
            <w:pPr>
              <w:pStyle w:val="Akapitzlist"/>
              <w:ind w:left="0"/>
            </w:pPr>
            <w:r>
              <w:t>F</w:t>
            </w:r>
          </w:p>
        </w:tc>
      </w:tr>
      <w:tr w:rsidR="00CF38F0" w:rsidTr="005D1A2F">
        <w:tc>
          <w:tcPr>
            <w:tcW w:w="8363" w:type="dxa"/>
          </w:tcPr>
          <w:p w:rsidR="00CF38F0" w:rsidRPr="00CF38F0" w:rsidRDefault="00CF38F0" w:rsidP="00CF38F0">
            <w:pPr>
              <w:pStyle w:val="Akapitzlist"/>
              <w:ind w:left="0"/>
              <w:rPr>
                <w:sz w:val="20"/>
                <w:szCs w:val="20"/>
              </w:rPr>
            </w:pPr>
            <w:r w:rsidRPr="00CF38F0">
              <w:rPr>
                <w:sz w:val="20"/>
                <w:szCs w:val="20"/>
              </w:rPr>
              <w:t>Zmiany</w:t>
            </w:r>
            <w:r>
              <w:rPr>
                <w:sz w:val="20"/>
                <w:szCs w:val="20"/>
              </w:rPr>
              <w:t xml:space="preserve"> w gospodarc</w:t>
            </w:r>
            <w:r w:rsidRPr="00CF38F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PRL wprowadzone za rządów Gierka opierały się na zachodnich</w:t>
            </w:r>
            <w:r w:rsidR="005D1A2F">
              <w:rPr>
                <w:sz w:val="20"/>
                <w:szCs w:val="20"/>
              </w:rPr>
              <w:t xml:space="preserve"> kredytach</w:t>
            </w:r>
          </w:p>
        </w:tc>
        <w:tc>
          <w:tcPr>
            <w:tcW w:w="283" w:type="dxa"/>
          </w:tcPr>
          <w:p w:rsidR="00CF38F0" w:rsidRDefault="005D1A2F" w:rsidP="00CF38F0">
            <w:pPr>
              <w:pStyle w:val="Akapitzlist"/>
              <w:ind w:left="0"/>
            </w:pPr>
            <w:r>
              <w:t>P</w:t>
            </w:r>
          </w:p>
        </w:tc>
        <w:tc>
          <w:tcPr>
            <w:tcW w:w="284" w:type="dxa"/>
          </w:tcPr>
          <w:p w:rsidR="00CF38F0" w:rsidRDefault="005D1A2F" w:rsidP="00CF38F0">
            <w:pPr>
              <w:pStyle w:val="Akapitzlist"/>
              <w:ind w:left="0"/>
            </w:pPr>
            <w:r>
              <w:t>F</w:t>
            </w:r>
          </w:p>
        </w:tc>
      </w:tr>
      <w:tr w:rsidR="00CF38F0" w:rsidTr="005D1A2F">
        <w:tc>
          <w:tcPr>
            <w:tcW w:w="8363" w:type="dxa"/>
          </w:tcPr>
          <w:p w:rsidR="00CF38F0" w:rsidRPr="005D1A2F" w:rsidRDefault="005D1A2F" w:rsidP="00CF38F0">
            <w:pPr>
              <w:pStyle w:val="Akapitzlist"/>
              <w:ind w:left="0"/>
              <w:rPr>
                <w:sz w:val="20"/>
                <w:szCs w:val="20"/>
              </w:rPr>
            </w:pPr>
            <w:r w:rsidRPr="005D1A2F">
              <w:rPr>
                <w:sz w:val="20"/>
                <w:szCs w:val="20"/>
              </w:rPr>
              <w:t>Za rządów Gierka</w:t>
            </w:r>
            <w:r>
              <w:rPr>
                <w:sz w:val="20"/>
                <w:szCs w:val="20"/>
              </w:rPr>
              <w:t xml:space="preserve"> w Konstytucji PRL umieszczono wpis o nierozerwalnej przyjaźni Polski i ZSRR</w:t>
            </w:r>
          </w:p>
        </w:tc>
        <w:tc>
          <w:tcPr>
            <w:tcW w:w="283" w:type="dxa"/>
          </w:tcPr>
          <w:p w:rsidR="00CF38F0" w:rsidRDefault="005D1A2F" w:rsidP="00CF38F0">
            <w:pPr>
              <w:pStyle w:val="Akapitzlist"/>
              <w:ind w:left="0"/>
            </w:pPr>
            <w:r>
              <w:t>P</w:t>
            </w:r>
          </w:p>
        </w:tc>
        <w:tc>
          <w:tcPr>
            <w:tcW w:w="284" w:type="dxa"/>
          </w:tcPr>
          <w:p w:rsidR="00CF38F0" w:rsidRDefault="005D1A2F" w:rsidP="00CF38F0">
            <w:pPr>
              <w:pStyle w:val="Akapitzlist"/>
              <w:ind w:left="0"/>
            </w:pPr>
            <w:r>
              <w:t>F</w:t>
            </w:r>
          </w:p>
        </w:tc>
      </w:tr>
    </w:tbl>
    <w:p w:rsidR="00CF38F0" w:rsidRDefault="00CF38F0" w:rsidP="00CF38F0">
      <w:pPr>
        <w:pStyle w:val="Akapitzlist"/>
      </w:pPr>
    </w:p>
    <w:p w:rsidR="005D1A2F" w:rsidRDefault="005D1A2F" w:rsidP="005D1A2F">
      <w:pPr>
        <w:pStyle w:val="Akapitzlist"/>
        <w:numPr>
          <w:ilvl w:val="0"/>
          <w:numId w:val="1"/>
        </w:numPr>
      </w:pPr>
      <w:r>
        <w:t xml:space="preserve">Wstaw znak </w:t>
      </w:r>
      <w:proofErr w:type="gramStart"/>
      <w:r>
        <w:t>,,</w:t>
      </w:r>
      <w:proofErr w:type="gramEnd"/>
      <w:r>
        <w:t>x’’ obok stwierdzeń, które są prawdziwe w odniesieniu zarówno do wydarzeń z czerwca 1956 r. , jak i grudnia 1970 r.</w:t>
      </w:r>
    </w:p>
    <w:p w:rsidR="005D1A2F" w:rsidRDefault="005D1A2F" w:rsidP="005D1A2F">
      <w:pPr>
        <w:pStyle w:val="Akapitzlist"/>
      </w:pPr>
    </w:p>
    <w:p w:rsidR="005D1A2F" w:rsidRDefault="005D1A2F" w:rsidP="005D1A2F">
      <w:pPr>
        <w:pStyle w:val="Akapitzlist"/>
      </w:pPr>
      <w:r>
        <w:t>--- Protesty objęły miasta położone na Wybrzeżu.</w:t>
      </w:r>
    </w:p>
    <w:p w:rsidR="005D1A2F" w:rsidRDefault="005D1A2F" w:rsidP="005D1A2F">
      <w:pPr>
        <w:pStyle w:val="Akapitzlist"/>
      </w:pPr>
      <w:r>
        <w:t>--- Do spacyfikowania protestów władze wysłały wojsko</w:t>
      </w:r>
    </w:p>
    <w:p w:rsidR="005D1A2F" w:rsidRDefault="005D1A2F" w:rsidP="005D1A2F">
      <w:pPr>
        <w:pStyle w:val="Akapitzlist"/>
      </w:pPr>
      <w:r>
        <w:t>--- Strajki robotników zostały wywołane przez podwyżki cen.</w:t>
      </w:r>
    </w:p>
    <w:p w:rsidR="005D1A2F" w:rsidRDefault="005D1A2F" w:rsidP="005D1A2F">
      <w:pPr>
        <w:pStyle w:val="Akapitzlist"/>
      </w:pPr>
      <w:r>
        <w:t>--- Świadkami demonstracji byli uczestnicy międzynarodowych targów handlowych.</w:t>
      </w:r>
    </w:p>
    <w:p w:rsidR="005D1A2F" w:rsidRPr="00870FA0" w:rsidRDefault="005D1A2F" w:rsidP="005D1A2F">
      <w:pPr>
        <w:pStyle w:val="Akapitzlist"/>
      </w:pPr>
      <w:r>
        <w:t>--- Na skutek działań podjętych przez władze</w:t>
      </w:r>
      <w:r w:rsidR="007245C3">
        <w:t xml:space="preserve"> śmierć </w:t>
      </w:r>
      <w:proofErr w:type="gramStart"/>
      <w:r w:rsidR="007245C3">
        <w:t>poniosło co</w:t>
      </w:r>
      <w:proofErr w:type="gramEnd"/>
      <w:r w:rsidR="007245C3">
        <w:t xml:space="preserve"> najmniej kilkadziesiąt osób</w:t>
      </w:r>
      <w:bookmarkStart w:id="0" w:name="_GoBack"/>
      <w:bookmarkEnd w:id="0"/>
    </w:p>
    <w:sectPr w:rsidR="005D1A2F" w:rsidRPr="00870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3C6"/>
    <w:multiLevelType w:val="hybridMultilevel"/>
    <w:tmpl w:val="31DC4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22B41"/>
    <w:multiLevelType w:val="hybridMultilevel"/>
    <w:tmpl w:val="4E8A9372"/>
    <w:lvl w:ilvl="0" w:tplc="FA5AF5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363D0D"/>
    <w:multiLevelType w:val="hybridMultilevel"/>
    <w:tmpl w:val="8C562F72"/>
    <w:lvl w:ilvl="0" w:tplc="9092D5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A0"/>
    <w:rsid w:val="005C7F02"/>
    <w:rsid w:val="005D1A2F"/>
    <w:rsid w:val="007245C3"/>
    <w:rsid w:val="00870FA0"/>
    <w:rsid w:val="00CB2A63"/>
    <w:rsid w:val="00CF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FA0"/>
    <w:pPr>
      <w:ind w:left="720"/>
      <w:contextualSpacing/>
    </w:pPr>
  </w:style>
  <w:style w:type="table" w:styleId="Tabela-Siatka">
    <w:name w:val="Table Grid"/>
    <w:basedOn w:val="Standardowy"/>
    <w:uiPriority w:val="59"/>
    <w:rsid w:val="00CF3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FA0"/>
    <w:pPr>
      <w:ind w:left="720"/>
      <w:contextualSpacing/>
    </w:pPr>
  </w:style>
  <w:style w:type="table" w:styleId="Tabela-Siatka">
    <w:name w:val="Table Grid"/>
    <w:basedOn w:val="Standardowy"/>
    <w:uiPriority w:val="59"/>
    <w:rsid w:val="00CF3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2021-04-08T09:44:00Z</dcterms:created>
  <dcterms:modified xsi:type="dcterms:W3CDTF">2021-04-08T10:26:00Z</dcterms:modified>
</cp:coreProperties>
</file>